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0152" w14:textId="23612491" w:rsidR="008D4600" w:rsidRDefault="00261328">
      <w:r>
        <w:t>Jaarverslag Vereniging Evangelische Unie 2025</w:t>
      </w:r>
    </w:p>
    <w:p w14:paraId="72650E6D" w14:textId="66C32B6B" w:rsidR="00261328" w:rsidRDefault="00261328">
      <w:r>
        <w:t>De volgende onderwerpen zijn in genoemd jaar aan de orde geweest:</w:t>
      </w:r>
    </w:p>
    <w:p w14:paraId="1CA34CF6" w14:textId="006F63C2" w:rsidR="00261328" w:rsidRDefault="00261328" w:rsidP="00261328">
      <w:pPr>
        <w:spacing w:after="0"/>
        <w:rPr>
          <w:b/>
          <w:bCs/>
          <w:u w:val="single"/>
        </w:rPr>
      </w:pPr>
      <w:r w:rsidRPr="00261328">
        <w:rPr>
          <w:b/>
          <w:bCs/>
          <w:u w:val="single"/>
        </w:rPr>
        <w:t>Beleggingen</w:t>
      </w:r>
    </w:p>
    <w:p w14:paraId="1F32D6C7" w14:textId="17389E5F" w:rsidR="00261328" w:rsidRDefault="00261328" w:rsidP="00261328">
      <w:pPr>
        <w:spacing w:after="0"/>
      </w:pPr>
      <w:r>
        <w:t>De depositorekening van 500.000 euro hebben we opgeheven en hebben we belegd.</w:t>
      </w:r>
    </w:p>
    <w:p w14:paraId="11D2E98D" w14:textId="412BFF74" w:rsidR="00261328" w:rsidRDefault="00261328" w:rsidP="00261328">
      <w:pPr>
        <w:spacing w:after="0"/>
      </w:pPr>
      <w:r>
        <w:t>Nadrukkelijk gekeken naar meer spreiding in de beleggingsportefeuille zodat we minder kwetsbaar zijn voor eventuele schommelingen. In jaar 2025 is de waarde van de beleggingen gegroeid zo ook het ontvangen dividend en rente.</w:t>
      </w:r>
    </w:p>
    <w:p w14:paraId="56D2B67B" w14:textId="77777777" w:rsidR="00261328" w:rsidRDefault="00261328" w:rsidP="00261328">
      <w:pPr>
        <w:spacing w:after="0"/>
      </w:pPr>
    </w:p>
    <w:p w14:paraId="1F8439C9" w14:textId="5CD7610F" w:rsidR="00261328" w:rsidRDefault="00261328" w:rsidP="00261328">
      <w:pPr>
        <w:spacing w:after="0"/>
        <w:rPr>
          <w:b/>
          <w:bCs/>
          <w:u w:val="single"/>
        </w:rPr>
      </w:pPr>
      <w:r>
        <w:rPr>
          <w:b/>
          <w:bCs/>
          <w:u w:val="single"/>
        </w:rPr>
        <w:t xml:space="preserve">Graf van Dingemans van de </w:t>
      </w:r>
      <w:proofErr w:type="spellStart"/>
      <w:r>
        <w:rPr>
          <w:b/>
          <w:bCs/>
          <w:u w:val="single"/>
        </w:rPr>
        <w:t>Kasteele</w:t>
      </w:r>
      <w:proofErr w:type="spellEnd"/>
    </w:p>
    <w:p w14:paraId="76C546BD" w14:textId="659B5F1A" w:rsidR="00261328" w:rsidRDefault="00261328" w:rsidP="00261328">
      <w:pPr>
        <w:spacing w:after="0"/>
      </w:pPr>
      <w:r>
        <w:t xml:space="preserve">Zoals bekend hebben we bij aanvaardingen van het legaat de verplichting tot in lengte van jaren de grafrechten van de drie graven de van familie Dingemans van de </w:t>
      </w:r>
      <w:proofErr w:type="spellStart"/>
      <w:r>
        <w:t>Kasteele</w:t>
      </w:r>
      <w:proofErr w:type="spellEnd"/>
      <w:r>
        <w:t xml:space="preserve"> te betalen. In 2025 zijn de graven voor zien van worteldoek en schelpen zodat er geen onkruid kan groeien op genoemde graven.</w:t>
      </w:r>
    </w:p>
    <w:p w14:paraId="3B9AB658" w14:textId="77777777" w:rsidR="00F8021C" w:rsidRDefault="00F8021C" w:rsidP="00261328">
      <w:pPr>
        <w:spacing w:after="0"/>
      </w:pPr>
    </w:p>
    <w:p w14:paraId="210FF364" w14:textId="6B2B9418" w:rsidR="00F8021C" w:rsidRDefault="00F8021C" w:rsidP="00261328">
      <w:pPr>
        <w:spacing w:after="0"/>
        <w:rPr>
          <w:b/>
          <w:bCs/>
          <w:u w:val="single"/>
        </w:rPr>
      </w:pPr>
      <w:r w:rsidRPr="00F8021C">
        <w:rPr>
          <w:b/>
          <w:bCs/>
          <w:u w:val="single"/>
        </w:rPr>
        <w:t>Wisseling van predikant</w:t>
      </w:r>
    </w:p>
    <w:p w14:paraId="204069BA" w14:textId="4EFBFF58" w:rsidR="00F8021C" w:rsidRPr="00F8021C" w:rsidRDefault="00F8021C" w:rsidP="00261328">
      <w:pPr>
        <w:spacing w:after="0"/>
      </w:pPr>
      <w:r>
        <w:t xml:space="preserve">Eind mei 2025 is dominee Wassenaar met emeritaat gegaan en vertrokken naar Katwijk en begin oktober is dominee </w:t>
      </w:r>
      <w:proofErr w:type="spellStart"/>
      <w:r>
        <w:t>Junte</w:t>
      </w:r>
      <w:proofErr w:type="spellEnd"/>
      <w:r>
        <w:t xml:space="preserve"> voor 0,6 fte verbonden aan de Uniekerk</w:t>
      </w:r>
    </w:p>
    <w:p w14:paraId="4A8DB1D8" w14:textId="77777777" w:rsidR="00261328" w:rsidRDefault="00261328" w:rsidP="00261328">
      <w:pPr>
        <w:spacing w:after="0"/>
      </w:pPr>
    </w:p>
    <w:p w14:paraId="67079F3F" w14:textId="00D6AC4A" w:rsidR="00261328" w:rsidRDefault="00261328" w:rsidP="00261328">
      <w:pPr>
        <w:spacing w:after="0"/>
        <w:rPr>
          <w:b/>
          <w:bCs/>
          <w:u w:val="single"/>
        </w:rPr>
      </w:pPr>
      <w:r w:rsidRPr="00261328">
        <w:rPr>
          <w:b/>
          <w:bCs/>
          <w:u w:val="single"/>
        </w:rPr>
        <w:t>Pastorie</w:t>
      </w:r>
    </w:p>
    <w:p w14:paraId="70FCAEDB" w14:textId="433900CF" w:rsidR="00261328" w:rsidRDefault="00261328" w:rsidP="00261328">
      <w:pPr>
        <w:spacing w:after="0"/>
      </w:pPr>
      <w:r>
        <w:t xml:space="preserve">Na vertrek van dominee Wassenaar en de wens van dominee </w:t>
      </w:r>
      <w:proofErr w:type="spellStart"/>
      <w:r>
        <w:t>Junte</w:t>
      </w:r>
      <w:proofErr w:type="spellEnd"/>
      <w:r>
        <w:t xml:space="preserve"> om in Gouda te blijven wonen in de pastorie in de verkoop gezet. Verkoop l</w:t>
      </w:r>
      <w:r w:rsidR="00BA3A12">
        <w:t>iep</w:t>
      </w:r>
      <w:r>
        <w:t xml:space="preserve"> jammer genoeg nog niet heel vlot, mede door het ontbreken van een lift in het gebouw is het voor mogelijk oudere bewoners minder gewild.</w:t>
      </w:r>
    </w:p>
    <w:p w14:paraId="196CED6E" w14:textId="7CE0DD16" w:rsidR="00261328" w:rsidRDefault="00BA3A12" w:rsidP="00261328">
      <w:pPr>
        <w:spacing w:after="0"/>
      </w:pPr>
      <w:r>
        <w:t>Op 19 mei 2026 is de overdracht van het appartement geweest voor de verkoopprijs van 405.000 euro.</w:t>
      </w:r>
    </w:p>
    <w:p w14:paraId="4E5D4C91" w14:textId="77777777" w:rsidR="00BA3A12" w:rsidRDefault="00BA3A12" w:rsidP="00261328">
      <w:pPr>
        <w:spacing w:after="0"/>
      </w:pPr>
    </w:p>
    <w:p w14:paraId="37918C45" w14:textId="6D3382B4" w:rsidR="00BA3A12" w:rsidRDefault="00BA3A12" w:rsidP="00261328">
      <w:pPr>
        <w:spacing w:after="0"/>
        <w:rPr>
          <w:b/>
          <w:bCs/>
          <w:u w:val="single"/>
        </w:rPr>
      </w:pPr>
      <w:r w:rsidRPr="00BA3A12">
        <w:rPr>
          <w:b/>
          <w:bCs/>
          <w:u w:val="single"/>
        </w:rPr>
        <w:t>Werkgroep Uniekerk 2030</w:t>
      </w:r>
    </w:p>
    <w:p w14:paraId="0699AD55" w14:textId="77777777" w:rsidR="00BA3A12" w:rsidRDefault="00BA3A12" w:rsidP="00261328">
      <w:pPr>
        <w:spacing w:after="0"/>
      </w:pPr>
      <w:r>
        <w:t>Antwood heeft een rapport met schetsen van de mogelijkheden opgeleverd. Een en ander is besproken aan de Initiatieventafel van de Gemeente Westland, waarbij de reactie op zich positief is.</w:t>
      </w:r>
    </w:p>
    <w:p w14:paraId="2735C08F" w14:textId="26C3C852" w:rsidR="00BA3A12" w:rsidRPr="00BA3A12" w:rsidRDefault="00BA3A12" w:rsidP="00261328">
      <w:pPr>
        <w:spacing w:after="0"/>
      </w:pPr>
      <w:r>
        <w:t xml:space="preserve">Wel moeten op termijn nog vragen worden beantwoord inzake eventueel ander gebruik en dient er een parkeertelling worden gehouden (of er voldoende parkeerplaatsen beschikbaar zijn). </w:t>
      </w:r>
    </w:p>
    <w:p w14:paraId="0C13AB2E" w14:textId="77777777" w:rsidR="00261328" w:rsidRDefault="00261328" w:rsidP="00261328">
      <w:pPr>
        <w:spacing w:after="0"/>
      </w:pPr>
    </w:p>
    <w:p w14:paraId="719A6547" w14:textId="3D53D584" w:rsidR="00261328" w:rsidRDefault="00261328" w:rsidP="00261328">
      <w:pPr>
        <w:spacing w:after="0"/>
        <w:rPr>
          <w:b/>
          <w:bCs/>
          <w:u w:val="single"/>
        </w:rPr>
      </w:pPr>
      <w:r w:rsidRPr="00261328">
        <w:rPr>
          <w:b/>
          <w:bCs/>
          <w:u w:val="single"/>
        </w:rPr>
        <w:t>Onderhoud</w:t>
      </w:r>
    </w:p>
    <w:p w14:paraId="46046024" w14:textId="7A36D632" w:rsidR="00261328" w:rsidRDefault="00261328" w:rsidP="00261328">
      <w:pPr>
        <w:spacing w:after="0"/>
      </w:pPr>
      <w:r>
        <w:t xml:space="preserve">Noodzakelijk onderhoud van de brandmeldinstallatie en de elektrische installatie is uitgevoerd (ongeveer 3000 euro) en ook een pomp van de verwarmingsinstallatie is vervangen (ongeveer 1000 euro). Het dak van het Uniecentrum is </w:t>
      </w:r>
      <w:r w:rsidR="00F8021C">
        <w:t>vooralsnog hersteld na een lekkage, een geheel nieuw dak zal meer dan 25.000 euro kosten dus daar zien we vooralsnog van af.</w:t>
      </w:r>
    </w:p>
    <w:p w14:paraId="18804623" w14:textId="77777777" w:rsidR="00F8021C" w:rsidRPr="00F8021C" w:rsidRDefault="00F8021C" w:rsidP="00261328">
      <w:pPr>
        <w:spacing w:after="0"/>
        <w:rPr>
          <w:b/>
          <w:bCs/>
          <w:u w:val="single"/>
        </w:rPr>
      </w:pPr>
    </w:p>
    <w:p w14:paraId="441832EA" w14:textId="72B8B4B1" w:rsidR="00F8021C" w:rsidRDefault="00F8021C" w:rsidP="00261328">
      <w:pPr>
        <w:spacing w:after="0"/>
        <w:rPr>
          <w:b/>
          <w:bCs/>
          <w:u w:val="single"/>
        </w:rPr>
      </w:pPr>
      <w:r w:rsidRPr="00F8021C">
        <w:rPr>
          <w:b/>
          <w:bCs/>
          <w:u w:val="single"/>
        </w:rPr>
        <w:t>Corona priklocatie</w:t>
      </w:r>
    </w:p>
    <w:p w14:paraId="0DC59C9A" w14:textId="2FF554C9" w:rsidR="00F8021C" w:rsidRDefault="00F8021C" w:rsidP="00261328">
      <w:pPr>
        <w:spacing w:after="0"/>
      </w:pPr>
      <w:r>
        <w:t>Vanaf eind september tot begin december is het Uniecentrum weer gebruikt als Corona priklocatie.</w:t>
      </w:r>
    </w:p>
    <w:p w14:paraId="49F57B5B" w14:textId="05E076B2" w:rsidR="00F8021C" w:rsidRDefault="00F8021C" w:rsidP="00261328">
      <w:pPr>
        <w:spacing w:after="0"/>
      </w:pPr>
      <w:r>
        <w:t>Door minder dagen in de week en een korte periode is het bedrag van 2024 van 15.000 euro teruggelopen naar 8.</w:t>
      </w:r>
      <w:r w:rsidR="00BA3A12">
        <w:t>5</w:t>
      </w:r>
      <w:r>
        <w:t>00 euro.</w:t>
      </w:r>
    </w:p>
    <w:p w14:paraId="69FC8098" w14:textId="77777777" w:rsidR="00F8021C" w:rsidRDefault="00F8021C" w:rsidP="00261328">
      <w:pPr>
        <w:spacing w:after="0"/>
      </w:pPr>
    </w:p>
    <w:p w14:paraId="666FC289" w14:textId="0B6A229F" w:rsidR="00F8021C" w:rsidRDefault="00F8021C" w:rsidP="00261328">
      <w:pPr>
        <w:spacing w:after="0"/>
        <w:rPr>
          <w:b/>
          <w:bCs/>
          <w:u w:val="single"/>
        </w:rPr>
      </w:pPr>
      <w:r w:rsidRPr="00F8021C">
        <w:rPr>
          <w:b/>
          <w:bCs/>
          <w:u w:val="single"/>
        </w:rPr>
        <w:t xml:space="preserve">Bazaar </w:t>
      </w:r>
    </w:p>
    <w:p w14:paraId="1241196E" w14:textId="68CC7C70" w:rsidR="00F8021C" w:rsidRDefault="00F8021C" w:rsidP="00261328">
      <w:pPr>
        <w:spacing w:after="0"/>
      </w:pPr>
      <w:r>
        <w:t>November 2025 is er geen bazaar gehouden, gezien aftredende helpers en geen/onvoldoende vervangers. Voor november 2026 wordt gekeken of een afgeslankte bazaar mogelijk is.</w:t>
      </w:r>
    </w:p>
    <w:p w14:paraId="23E6EAB8" w14:textId="77777777" w:rsidR="00F8021C" w:rsidRDefault="00F8021C" w:rsidP="00261328">
      <w:pPr>
        <w:spacing w:after="0"/>
      </w:pPr>
    </w:p>
    <w:p w14:paraId="36E8C409" w14:textId="77777777" w:rsidR="00F8021C" w:rsidRPr="00F8021C" w:rsidRDefault="00F8021C" w:rsidP="00261328">
      <w:pPr>
        <w:spacing w:after="0"/>
      </w:pPr>
    </w:p>
    <w:p w14:paraId="57F26674" w14:textId="77777777" w:rsidR="00F8021C" w:rsidRPr="00F8021C" w:rsidRDefault="00F8021C" w:rsidP="00261328">
      <w:pPr>
        <w:spacing w:after="0"/>
        <w:rPr>
          <w:b/>
          <w:bCs/>
          <w:u w:val="single"/>
        </w:rPr>
      </w:pPr>
    </w:p>
    <w:p w14:paraId="1651729C" w14:textId="77777777" w:rsidR="00261328" w:rsidRDefault="00261328"/>
    <w:p w14:paraId="2BF4A241" w14:textId="77777777" w:rsidR="00261328" w:rsidRDefault="00261328"/>
    <w:p w14:paraId="436F1880" w14:textId="77777777" w:rsidR="00261328" w:rsidRDefault="00261328"/>
    <w:p w14:paraId="184B7F58" w14:textId="77777777" w:rsidR="00261328" w:rsidRDefault="00261328"/>
    <w:sectPr w:rsidR="00261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28"/>
    <w:rsid w:val="00261328"/>
    <w:rsid w:val="002E682D"/>
    <w:rsid w:val="00831F44"/>
    <w:rsid w:val="008D4600"/>
    <w:rsid w:val="00BA3A12"/>
    <w:rsid w:val="00BC3FDE"/>
    <w:rsid w:val="00F80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E7FF"/>
  <w15:chartTrackingRefBased/>
  <w15:docId w15:val="{77EDF3E0-C48A-4F0B-A730-5CE8FDDB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1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13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13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13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13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3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3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3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3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13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13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13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13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13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3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3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328"/>
    <w:rPr>
      <w:rFonts w:eastAsiaTheme="majorEastAsia" w:cstheme="majorBidi"/>
      <w:color w:val="272727" w:themeColor="text1" w:themeTint="D8"/>
    </w:rPr>
  </w:style>
  <w:style w:type="paragraph" w:styleId="Titel">
    <w:name w:val="Title"/>
    <w:basedOn w:val="Standaard"/>
    <w:next w:val="Standaard"/>
    <w:link w:val="TitelChar"/>
    <w:uiPriority w:val="10"/>
    <w:qFormat/>
    <w:rsid w:val="00261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3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3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3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3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328"/>
    <w:rPr>
      <w:i/>
      <w:iCs/>
      <w:color w:val="404040" w:themeColor="text1" w:themeTint="BF"/>
    </w:rPr>
  </w:style>
  <w:style w:type="paragraph" w:styleId="Lijstalinea">
    <w:name w:val="List Paragraph"/>
    <w:basedOn w:val="Standaard"/>
    <w:uiPriority w:val="34"/>
    <w:qFormat/>
    <w:rsid w:val="00261328"/>
    <w:pPr>
      <w:ind w:left="720"/>
      <w:contextualSpacing/>
    </w:pPr>
  </w:style>
  <w:style w:type="character" w:styleId="Intensievebenadrukking">
    <w:name w:val="Intense Emphasis"/>
    <w:basedOn w:val="Standaardalinea-lettertype"/>
    <w:uiPriority w:val="21"/>
    <w:qFormat/>
    <w:rsid w:val="00261328"/>
    <w:rPr>
      <w:i/>
      <w:iCs/>
      <w:color w:val="2F5496" w:themeColor="accent1" w:themeShade="BF"/>
    </w:rPr>
  </w:style>
  <w:style w:type="paragraph" w:styleId="Duidelijkcitaat">
    <w:name w:val="Intense Quote"/>
    <w:basedOn w:val="Standaard"/>
    <w:next w:val="Standaard"/>
    <w:link w:val="DuidelijkcitaatChar"/>
    <w:uiPriority w:val="30"/>
    <w:qFormat/>
    <w:rsid w:val="00261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1328"/>
    <w:rPr>
      <w:i/>
      <w:iCs/>
      <w:color w:val="2F5496" w:themeColor="accent1" w:themeShade="BF"/>
    </w:rPr>
  </w:style>
  <w:style w:type="character" w:styleId="Intensieveverwijzing">
    <w:name w:val="Intense Reference"/>
    <w:basedOn w:val="Standaardalinea-lettertype"/>
    <w:uiPriority w:val="32"/>
    <w:qFormat/>
    <w:rsid w:val="002613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2125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de Jong</dc:creator>
  <cp:keywords/>
  <dc:description/>
  <cp:lastModifiedBy>Familie de Jong</cp:lastModifiedBy>
  <cp:revision>2</cp:revision>
  <dcterms:created xsi:type="dcterms:W3CDTF">2026-05-20T08:41:00Z</dcterms:created>
  <dcterms:modified xsi:type="dcterms:W3CDTF">2026-05-20T08:41:00Z</dcterms:modified>
</cp:coreProperties>
</file>